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  <w:r>
        <w:rPr>
          <w:rFonts w:ascii="Plus Jakarta Sans" w:cs="Plus Jakarta Sans" w:eastAsia="Plus Jakarta Sans" w:hAnsi="Plus Jakarta Sans"/>
          <w:b/>
          <w:bCs/>
          <w:color w:val="1E1E1E"/>
          <w:sz w:val="44"/>
          <w:szCs w:val="44"/>
        </w:rPr>
        <w:t xml:space="preserve">SIMPLE NDA</w:t>
      </w:r>
    </w:p>
    <w:p>
      <w:pPr>
        <w:spacing w:after="180"/>
      </w:pPr>
      <w:r>
        <w:rPr>
          <w:rFonts w:ascii="Plus Jakarta Sans" w:cs="Plus Jakarta Sans" w:eastAsia="Plus Jakarta Sans" w:hAnsi="Plus Jakarta Sans"/>
          <w:i/>
          <w:iCs/>
          <w:color w:val="737373"/>
          <w:sz w:val="20"/>
          <w:szCs w:val="20"/>
        </w:rPr>
        <w:t xml:space="preserve">A short mutual non-disclosure agreement for freelancers and clients who need to share private information before or during a project.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1.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WHO'S INVOLVED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Freelancer / Business Name: </w:t>
      </w:r>
      <w:r>
        <w:rPr>
          <w:rFonts w:ascii="Plus Jakarta Sans" w:cs="Plus Jakarta Sans" w:eastAsia="Plus Jakarta Sans" w:hAnsi="Plus Jakarta Sans"/>
          <w:sz w:val="20"/>
          <w:szCs w:val="20"/>
        </w:rPr>
        <w:t xml:space="preserve">________________________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Client / Business Name: </w:t>
      </w:r>
      <w:r>
        <w:rPr>
          <w:rFonts w:ascii="Plus Jakarta Sans" w:cs="Plus Jakarta Sans" w:eastAsia="Plus Jakarta Sans" w:hAnsi="Plus Jakarta Sans"/>
          <w:sz w:val="20"/>
          <w:szCs w:val="20"/>
        </w:rPr>
        <w:t xml:space="preserve">________________________</w:t>
      </w:r>
    </w:p>
    <w:p>
      <w:pPr>
        <w:spacing w:after="100"/>
      </w:pPr>
      <w:r>
        <w:rPr>
          <w:rFonts w:ascii="Plus Jakarta Sans" w:cs="Plus Jakarta Sans" w:eastAsia="Plus Jakarta Sans" w:hAnsi="Plus Jakarta Sans"/>
          <w:b/>
          <w:bCs/>
          <w:sz w:val="20"/>
          <w:szCs w:val="20"/>
        </w:rPr>
        <w:t xml:space="preserve">Date: </w:t>
      </w:r>
      <w:r>
        <w:rPr>
          <w:rFonts w:ascii="Plus Jakarta Sans" w:cs="Plus Jakarta Sans" w:eastAsia="Plus Jakarta Sans" w:hAnsi="Plus Jakarta Sans"/>
          <w:sz w:val="20"/>
          <w:szCs w:val="20"/>
        </w:rPr>
        <w:t xml:space="preserve">________________________</w:t>
      </w:r>
    </w:p>
    <w:p>
      <w:pPr>
        <w:spacing w:after="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This is a mutual agreement. Both sides are protecting information they share with each other, not just one side.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2.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WHAT COUNTS AS PRIVATE</w:t>
      </w:r>
    </w:p>
    <w:p>
      <w:pPr>
        <w:spacing w:after="12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Private information includes anything shared during this project that isn't already public, such 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Business plans, pricing, or financial details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Client lists, contacts, or supplier information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Designs, drafts, code, or ideas not yet released publicly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Login details, internal documents, or personal data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3.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WHAT EACH SIDE AGREES 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Keep the other side's private information confidential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Only use it for the purpose of this project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Not share it with anyone outside the project without written permission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Plus Jakarta Sans" w:cs="Plus Jakarta Sans" w:eastAsia="Plus Jakarta Sans" w:hAnsi="Plus Jakarta Sans"/>
          <w:sz w:val="20"/>
          <w:szCs w:val="20"/>
        </w:rPr>
        <w:t xml:space="preserve">Return or delete shared files once the project ends, if asked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4.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WHAT'S NOT COVERED</w:t>
      </w:r>
    </w:p>
    <w:p>
      <w:pPr>
        <w:spacing w:after="12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This doesn't apply to information that was already public, already known to the receiving side, or that becomes public through no fault of either side.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5.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HOW LONG THIS LASTS</w:t>
      </w:r>
    </w:p>
    <w:p>
      <w:pPr>
        <w:spacing w:after="12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This agreement stays in effect for [2 years] after the project ends, or until the information naturally becomes public, whichever comes first.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6.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IF THIS IS BROKEN</w:t>
      </w:r>
    </w:p>
    <w:p>
      <w:pPr>
        <w:spacing w:after="12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If either side shares private information without permission, the other side can end the working relationship immediately and may seek to recover any losses caused.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7.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IF THERE'S A DISAGREEMENT</w:t>
      </w:r>
    </w:p>
    <w:p>
      <w:pPr>
        <w:spacing w:after="12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Both sides agree to first try to sort out any disagreement by talking directly. If that doesn't work within [14] days, both sides agree to try mediation before taking the matter to court. This agreement is governed by the laws of [Kenya / your country].</w:t>
      </w:r>
    </w:p>
    <w:p>
      <w:pPr>
        <w:keepNext/>
        <w:pBdr>
          <w:bottom w:val="single" w:color="DADADA" w:sz="4"/>
        </w:pBdr>
        <w:spacing w:after="90" w:before="240"/>
      </w:pPr>
      <w:r>
        <w:rPr>
          <w:rFonts w:ascii="Plus Jakarta Sans" w:cs="Plus Jakarta Sans" w:eastAsia="Plus Jakarta Sans" w:hAnsi="Plus Jakarta Sans"/>
          <w:b/>
          <w:bCs/>
          <w:color w:val="00C853"/>
          <w:sz w:val="22"/>
          <w:szCs w:val="22"/>
        </w:rPr>
        <w:t xml:space="preserve">8. </w:t>
      </w:r>
      <w:r>
        <w:rPr>
          <w:rFonts w:ascii="Plus Jakarta Sans" w:cs="Plus Jakarta Sans" w:eastAsia="Plus Jakarta Sans" w:hAnsi="Plus Jakarta Sans"/>
          <w:b/>
          <w:bCs/>
          <w:color w:val="1E1E1E"/>
          <w:sz w:val="22"/>
          <w:szCs w:val="22"/>
        </w:rPr>
        <w:t xml:space="preserve">SIGNATURES</w:t>
      </w:r>
    </w:p>
    <w:p>
      <w:pPr>
        <w:spacing w:after="200"/>
      </w:pPr>
      <w:r>
        <w:rPr>
          <w:rFonts w:ascii="Plus Jakarta Sans" w:cs="Plus Jakarta Sans" w:eastAsia="Plus Jakarta Sans" w:hAnsi="Plus Jakarta Sans"/>
          <w:i w:val="false"/>
          <w:iCs w:val="false"/>
          <w:color w:val="1E1E1E"/>
          <w:sz w:val="20"/>
          <w:szCs w:val="20"/>
        </w:rPr>
        <w:t xml:space="preserve">A typed name, ticked box, or written reply counts as a valid signature under Kenyan law for this kind of agreement.</w:t>
      </w:r>
    </w:p>
    <w:tbl>
      <w:tblPr>
        <w:tblW w:type="dxa" w:w="95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50"/>
        <w:gridCol w:w="4750"/>
      </w:tblGrid>
      <w:tr>
        <w:tc>
          <w:tcPr>
            <w:tcW w:type="dxa" w:w="4750"/>
          </w:tcPr>
          <w:p>
            <w:pPr>
              <w:pBdr>
                <w:top w:val="single" w:color="000000" w:sz="4"/>
              </w:pBdr>
              <w:spacing w:before="400"/>
            </w:pPr>
            <w:r>
              <w:rPr>
                <w:rFonts w:ascii="Plus Jakarta Sans" w:cs="Plus Jakarta Sans" w:eastAsia="Plus Jakarta Sans" w:hAnsi="Plus Jakarta Sans"/>
                <w:color w:val="737373"/>
                <w:sz w:val="18"/>
                <w:szCs w:val="18"/>
              </w:rPr>
              <w:t xml:space="preserve">Freelancer signature</w:t>
            </w:r>
          </w:p>
          <w:p>
            <w:pPr>
              <w:spacing w:before="200"/>
            </w:pPr>
            <w:r>
              <w:rPr>
                <w:rFonts w:ascii="Plus Jakarta Sans" w:cs="Plus Jakarta Sans" w:eastAsia="Plus Jakarta Sans" w:hAnsi="Plus Jakarta Sans"/>
                <w:sz w:val="18"/>
                <w:szCs w:val="18"/>
              </w:rPr>
              <w:t xml:space="preserve">Name: _______________   Date: __________</w:t>
            </w:r>
          </w:p>
        </w:tc>
        <w:tc>
          <w:tcPr>
            <w:tcW w:type="dxa" w:w="4750"/>
          </w:tcPr>
          <w:p>
            <w:pPr>
              <w:pBdr>
                <w:top w:val="single" w:color="000000" w:sz="4"/>
              </w:pBdr>
              <w:spacing w:before="400"/>
            </w:pPr>
            <w:r>
              <w:rPr>
                <w:rFonts w:ascii="Plus Jakarta Sans" w:cs="Plus Jakarta Sans" w:eastAsia="Plus Jakarta Sans" w:hAnsi="Plus Jakarta Sans"/>
                <w:color w:val="737373"/>
                <w:sz w:val="18"/>
                <w:szCs w:val="18"/>
              </w:rPr>
              <w:t xml:space="preserve">Client signature</w:t>
            </w:r>
          </w:p>
          <w:p>
            <w:pPr>
              <w:spacing w:before="200"/>
            </w:pPr>
            <w:r>
              <w:rPr>
                <w:rFonts w:ascii="Plus Jakarta Sans" w:cs="Plus Jakarta Sans" w:eastAsia="Plus Jakarta Sans" w:hAnsi="Plus Jakarta Sans"/>
                <w:sz w:val="18"/>
                <w:szCs w:val="18"/>
              </w:rPr>
              <w:t xml:space="preserve">Name: _______________   Date: __________</w:t>
            </w:r>
          </w:p>
        </w:tc>
      </w:tr>
    </w:tbl>
    <w:p>
      <w:pPr>
        <w:spacing w:before="300"/>
      </w:pPr>
      <w:r>
        <w:rPr>
          <w:rFonts w:ascii="Plus Jakarta Sans" w:cs="Plus Jakarta Sans" w:eastAsia="Plus Jakarta Sans" w:hAnsi="Plus Jakarta Sans"/>
          <w:i/>
          <w:iCs/>
          <w:color w:val="737373"/>
          <w:sz w:val="16"/>
          <w:szCs w:val="16"/>
        </w:rPr>
        <w:t xml:space="preserve">This template is for general use and isn't a substitute for a lawyer's advice on your specific situation.</w:t>
      </w:r>
    </w:p>
    <w:sectPr>
      <w:headerReference w:type="default" r:id="rId7"/>
      <w:footerReference w:type="default" r:id="rId8"/>
      <w:pgSz w:w="11906" w:h="16838" w:orient="portrait"/>
      <w:pgMar w:top="7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ADADA" w:sz="4" w:space="8"/>
      </w:pBdr>
      <w:tabs>
        <w:tab w:val="center" w:pos="4953"/>
        <w:tab w:val="right" w:pos="9906"/>
      </w:tabs>
      <w:spacing w:before="260"/>
    </w:pPr>
    <w:r>
      <w:drawing>
        <wp:inline distT="0" distB="0" distL="0" distR="0">
          <wp:extent cx="571500" cy="2762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lus Jakarta Sans" w:cs="Plus Jakarta Sans" w:eastAsia="Plus Jakarta Sans" w:hAnsi="Plus Jakarta Sans"/>
        <w:color w:val="737373"/>
        <w:sz w:val="16"/>
        <w:szCs w:val="16"/>
      </w:rPr>
      <w:t xml:space="preserve">	lipwa.online</w:t>
    </w:r>
    <w:r>
      <w:rPr>
        <w:rFonts w:ascii="Plus Jakarta Sans" w:cs="Plus Jakarta Sans" w:eastAsia="Plus Jakarta Sans" w:hAnsi="Plus Jakarta Sans"/>
        <w:i/>
        <w:iCs/>
        <w:color w:val="737373"/>
        <w:sz w:val="15"/>
        <w:szCs w:val="15"/>
      </w:rPr>
      <w:t xml:space="preserve">	Built for East African freelancers by Lipwa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06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9906"/>
    </w:tblGrid>
    <w:tr>
      <w:trPr>
        <w:trHeight w:val="90" w:hRule="exact"/>
      </w:trPr>
      <w:tc>
        <w:tcPr>
          <w:tcW w:type="dxa" w:w="9906"/>
          <w:shd w:fill="00C853" w:val="clear"/>
        </w:tcPr>
        <w:p/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6b31e843c5ac8ee869e21cca083035c6be851d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2026-09-02T23:02:31.870Z</dcterms:created>
  <dcterms:modified xsi:type="dcterms:W3CDTF">2026-09-02T23:02:31.870Z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